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letter from Paramount Skydance Corporation to shareholders of Warner Bros. Discovery, Inc., issued on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578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5780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586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(as it may be amended or supplemented),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that Paramount has made for an acquisition of WBD, the Tender Offer that Paramount, through Prince Sub Inc., its wholly owned subsidiary, has made to WBD stockholders, Paramount's solicitation of proxies against the Proposed Netflix Transaction and other proposals to be voted on by WBD stockholders at the special meeting of WBD stockholders to be held to approve the Proposed Netflix Transaction (the "Netflix Merger Solicitation") and/or Paramount’s intention to solicit proxies to elect its slate of director nominees at the 2026 annual meeting of stockholders of WBD.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Potential Transaction.</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Paramount, Prince Sub Inc. and the other participants in the Netflix Merger Solicitation have filed a definitive proxy statement and the accompanying BLUE proxy card with the SEC on February 17, 2026 in connection with the Netflix Merger Solicitation (the "Special Meeting Definitive Proxy Statement"). Paramount may file other proxy solicitation materials in connection therewith or with the 2026 annual meeting of WBD stockholders, or other documents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t xml:space="preserve">PARAMOUNT STRONGLY ADVISES ALL STOCKHOLDERS OF WBD TO READ THE SPECIAL MEETING DEFINITIVE PROXY STATEMENT AND OTHER PROXY MATERIALS AS THEY BECOME AVAILABLE BECAUSE THEY WILL CONTAIN IMPORTANT INFORMATION, INCLUDING INFORMATION RELATED TO THE PARTICIPANTS IN THE APPLICABLE PROXY SOLICITATION. SUCH PROXY MATERIALS WILL BE AVAILABLE AT NO CHARGE ON THE SEC'S WEB 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IN ADDITION, PARAMOUNT AND THE OTHER PARTICIPANTS IN SUCH PROXY SOLICITATIONS WILL PROVIDE COPIES OF THE APPLICABLE PROXY STATEMENTS WITHOUT CHARGE, WHEN AVAILABLE, UPON REQUEST. REQUESTS FOR SUCH COPIES SHOULD BE DIRECTED TO THE APPLICABLE PROXY SOLICITOR.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participants in the Netflix Merger Solicitation are Paramount, Prince Sub Inc., certain directors and executive officers of Paramount and Prince Sub Inc., Lawrence Ellison, RedBird Capital Management and The Lawrence J. Ellison Revocable Trust, u/a/d 1/22/88, as amended. Additional information about the participants in the Netflix Merger Solicitation is available in the Special Meeting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2026-02-19T17:00:58Z</dcterms:created>
  <dcterms:modified xsi:type="dcterms:W3CDTF">2026-02-19T17:00:58Z</dcterms:modified>
</cp:coreProperties>
</file>